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36A" w:rsidRPr="007B236A" w:rsidRDefault="007B236A" w:rsidP="007B236A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29"/>
          <w:szCs w:val="29"/>
          <w:lang w:eastAsia="ru-RU"/>
        </w:rPr>
      </w:pPr>
      <w:r w:rsidRPr="007B236A">
        <w:rPr>
          <w:rFonts w:ascii="Arial" w:eastAsia="Times New Roman" w:hAnsi="Arial" w:cs="Arial"/>
          <w:color w:val="000000"/>
          <w:kern w:val="36"/>
          <w:sz w:val="29"/>
          <w:szCs w:val="29"/>
          <w:lang w:eastAsia="ru-RU"/>
        </w:rPr>
        <w:t>Действия при обнаружении предмета, похожего на взрывное устройство или зажигательный механизм</w:t>
      </w:r>
    </w:p>
    <w:p w:rsidR="007B236A" w:rsidRPr="007B236A" w:rsidRDefault="007B236A" w:rsidP="007B236A">
      <w:pPr>
        <w:shd w:val="clear" w:color="auto" w:fill="FFFFFF"/>
        <w:spacing w:before="144" w:after="144" w:line="40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B236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1.Категорически запрещается:</w:t>
      </w:r>
    </w:p>
    <w:p w:rsidR="007B236A" w:rsidRPr="007B236A" w:rsidRDefault="007B236A" w:rsidP="007B236A">
      <w:pPr>
        <w:shd w:val="clear" w:color="auto" w:fill="FFFFFF"/>
        <w:spacing w:before="144" w:after="144" w:line="40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B236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трогать или осуществлять какие-либо действия с обнаруженным подозрительным предметом;</w:t>
      </w:r>
    </w:p>
    <w:p w:rsidR="007B236A" w:rsidRPr="007B236A" w:rsidRDefault="007B236A" w:rsidP="007B236A">
      <w:pPr>
        <w:shd w:val="clear" w:color="auto" w:fill="FFFFFF"/>
        <w:spacing w:before="144" w:after="144" w:line="40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B236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заливать какими-либо жидкостями;</w:t>
      </w:r>
    </w:p>
    <w:p w:rsidR="007B236A" w:rsidRPr="007B236A" w:rsidRDefault="007B236A" w:rsidP="007B236A">
      <w:pPr>
        <w:shd w:val="clear" w:color="auto" w:fill="FFFFFF"/>
        <w:spacing w:before="144" w:after="144" w:line="40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B236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засыпать грунтом и накрывать различными материалами;</w:t>
      </w:r>
    </w:p>
    <w:p w:rsidR="007B236A" w:rsidRPr="007B236A" w:rsidRDefault="007B236A" w:rsidP="007B236A">
      <w:pPr>
        <w:shd w:val="clear" w:color="auto" w:fill="FFFFFF"/>
        <w:spacing w:before="144" w:after="144" w:line="40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B236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-  пользоваться </w:t>
      </w:r>
      <w:proofErr w:type="spellStart"/>
      <w:r w:rsidRPr="007B236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электро</w:t>
      </w:r>
      <w:proofErr w:type="spellEnd"/>
      <w:r w:rsidRPr="007B236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-, радиоаппаратурой рядом с предметом;</w:t>
      </w:r>
    </w:p>
    <w:p w:rsidR="007B236A" w:rsidRPr="007B236A" w:rsidRDefault="007B236A" w:rsidP="007B236A">
      <w:pPr>
        <w:shd w:val="clear" w:color="auto" w:fill="FFFFFF"/>
        <w:spacing w:before="144" w:after="144" w:line="40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B236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  оказывать температурное, звуковое, механическое, электромагнитное воздействие на подозрительный предмет;</w:t>
      </w:r>
    </w:p>
    <w:p w:rsidR="007B236A" w:rsidRPr="007B236A" w:rsidRDefault="007B236A" w:rsidP="007B236A">
      <w:pPr>
        <w:shd w:val="clear" w:color="auto" w:fill="FFFFFF"/>
        <w:spacing w:before="144" w:after="144" w:line="40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B236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  изменять существующее освещение и пользоваться фотовспышкой;</w:t>
      </w:r>
    </w:p>
    <w:p w:rsidR="007B236A" w:rsidRPr="007B236A" w:rsidRDefault="007B236A" w:rsidP="007B236A">
      <w:pPr>
        <w:shd w:val="clear" w:color="auto" w:fill="FFFFFF"/>
        <w:spacing w:before="144" w:after="144" w:line="40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B236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курить, использовать средства мобильной связи рядом с данным предметом.</w:t>
      </w:r>
    </w:p>
    <w:p w:rsidR="007B236A" w:rsidRPr="007B236A" w:rsidRDefault="007B236A" w:rsidP="007B236A">
      <w:pPr>
        <w:shd w:val="clear" w:color="auto" w:fill="FFFFFF"/>
        <w:spacing w:before="144" w:after="144" w:line="40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B236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Чтобы проверить предположение о том, что найденный предмет является взрывным устройством, надо попытаться выяснить, кто первым обнаружил его, сколько времени прошло с момента обнаружения, передвигался ли он, кто появлялся в месте нахождения подозрительного предмета до того, как он был обнаружен.</w:t>
      </w:r>
    </w:p>
    <w:p w:rsidR="007B236A" w:rsidRPr="007B236A" w:rsidRDefault="007B236A" w:rsidP="007B236A">
      <w:pPr>
        <w:shd w:val="clear" w:color="auto" w:fill="FFFFFF"/>
        <w:spacing w:before="144" w:after="144" w:line="40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B236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Немедленно сообщить об обнаружении подозрительного предмета в компетентные органы.</w:t>
      </w:r>
    </w:p>
    <w:p w:rsidR="007B236A" w:rsidRPr="007B236A" w:rsidRDefault="007B236A" w:rsidP="007B236A">
      <w:pPr>
        <w:shd w:val="clear" w:color="auto" w:fill="FFFFFF"/>
        <w:spacing w:before="144" w:after="144" w:line="40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B236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 Зафиксировать время и место обнаружения.</w:t>
      </w:r>
    </w:p>
    <w:p w:rsidR="007B236A" w:rsidRPr="007B236A" w:rsidRDefault="007B236A" w:rsidP="007B236A">
      <w:pPr>
        <w:shd w:val="clear" w:color="auto" w:fill="FFFFFF"/>
        <w:spacing w:before="144" w:after="144" w:line="40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B236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4.  Освободить от людей опасную зону в радиусе не менее 100 метров, силами сотрудников организации (учреждения) выставить оцепление.</w:t>
      </w:r>
    </w:p>
    <w:p w:rsidR="007B236A" w:rsidRPr="007B236A" w:rsidRDefault="007B236A" w:rsidP="007B236A">
      <w:pPr>
        <w:shd w:val="clear" w:color="auto" w:fill="FFFFFF"/>
        <w:spacing w:before="144" w:after="144" w:line="40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B236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5.  По возможности обеспечить охрану места обнаружения подозрительного предмета и опасной зоны до прибытия сотрудников МВД, ФСБ, специалистов ГО и ЧС, и, в дальнейшем доложить им об известных обстоятельствах происшествия, предпринятых мерах;</w:t>
      </w:r>
    </w:p>
    <w:p w:rsidR="007B236A" w:rsidRPr="007B236A" w:rsidRDefault="007B236A" w:rsidP="007B236A">
      <w:pPr>
        <w:shd w:val="clear" w:color="auto" w:fill="FFFFFF"/>
        <w:spacing w:before="144" w:after="144" w:line="40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B236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6. Выяснить полную информацию о количестве занятых на объекте людей, присутствии лиц, непосредственно не занятых на объекте, находящихся там иностранцах;</w:t>
      </w:r>
    </w:p>
    <w:p w:rsidR="007B236A" w:rsidRPr="007B236A" w:rsidRDefault="007B236A" w:rsidP="007B236A">
      <w:pPr>
        <w:shd w:val="clear" w:color="auto" w:fill="FFFFFF"/>
        <w:spacing w:before="144" w:after="144" w:line="40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B236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7.  Необходимо уточнить наличие и места складирования ядовитых, химических, взрывчатых, горючих, радиоактивных веществ и жидкостей.</w:t>
      </w:r>
    </w:p>
    <w:p w:rsidR="007B236A" w:rsidRPr="007B236A" w:rsidRDefault="007B236A" w:rsidP="007B23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B236A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Необходимо обеспечить эвакуацию людей и материальных ценностей с территории, прилегающей к опасной зоне; отключить газовые магистрали с целью сведения к минимуму повреждений в случае взрыва. Когда угрозы о взрыве объекта однотипны и неоднократны, нельзя снижать степень серьезного отношения к ним.</w:t>
      </w:r>
    </w:p>
    <w:p w:rsidR="007B236A" w:rsidRPr="007B236A" w:rsidRDefault="007B236A" w:rsidP="007B23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B236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Если решение об эвакуации принято, то требования о немедленном освобождении помещений доводятся до всех заинтересованных лиц. При</w:t>
      </w:r>
      <w:r w:rsidRPr="007B236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этом в целях избежание паники необходимо не объявлять об истинной причине эвакуации, а провести ее под видом учений и др.</w:t>
      </w:r>
    </w:p>
    <w:p w:rsidR="007B236A" w:rsidRPr="007B236A" w:rsidRDefault="007B236A" w:rsidP="007B23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B236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Оповестить о случившемся всех сотрудников, осуществляющих охрану организации (учреждения), дежурные службы;</w:t>
      </w:r>
    </w:p>
    <w:p w:rsidR="007B236A" w:rsidRPr="007B236A" w:rsidRDefault="007B236A" w:rsidP="007B236A">
      <w:pPr>
        <w:shd w:val="clear" w:color="auto" w:fill="FFFFFF"/>
        <w:spacing w:before="144" w:after="144" w:line="40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B236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11. Лично или при помощи дежурных служб организации (учреждения) информировать (вызвать):</w:t>
      </w:r>
    </w:p>
    <w:p w:rsidR="007B236A" w:rsidRPr="007B236A" w:rsidRDefault="007B236A" w:rsidP="007B236A">
      <w:pPr>
        <w:shd w:val="clear" w:color="auto" w:fill="FFFFFF"/>
        <w:spacing w:before="144" w:after="144" w:line="40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B236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  «скорую помощь»;</w:t>
      </w:r>
    </w:p>
    <w:p w:rsidR="007B236A" w:rsidRPr="007B236A" w:rsidRDefault="007B236A" w:rsidP="007B236A">
      <w:pPr>
        <w:shd w:val="clear" w:color="auto" w:fill="FFFFFF"/>
        <w:spacing w:before="144" w:after="144" w:line="40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B236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  пожарную охрану;</w:t>
      </w:r>
    </w:p>
    <w:p w:rsidR="007B236A" w:rsidRPr="007B236A" w:rsidRDefault="007B236A" w:rsidP="007B236A">
      <w:pPr>
        <w:shd w:val="clear" w:color="auto" w:fill="FFFFFF"/>
        <w:spacing w:before="144" w:after="144" w:line="40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B236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  МЧС;</w:t>
      </w:r>
    </w:p>
    <w:p w:rsidR="007B236A" w:rsidRPr="007B236A" w:rsidRDefault="007B236A" w:rsidP="007B236A">
      <w:pPr>
        <w:shd w:val="clear" w:color="auto" w:fill="FFFFFF"/>
        <w:spacing w:before="144" w:after="144" w:line="40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B236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  милицию;</w:t>
      </w:r>
    </w:p>
    <w:p w:rsidR="007B236A" w:rsidRPr="007B236A" w:rsidRDefault="007B236A" w:rsidP="007B236A">
      <w:pPr>
        <w:shd w:val="clear" w:color="auto" w:fill="FFFFFF"/>
        <w:spacing w:before="144" w:after="144" w:line="40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B236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  газовую службу.</w:t>
      </w:r>
    </w:p>
    <w:p w:rsidR="007B236A" w:rsidRPr="007B236A" w:rsidRDefault="007B236A" w:rsidP="007B236A">
      <w:pPr>
        <w:shd w:val="clear" w:color="auto" w:fill="FFFFFF"/>
        <w:spacing w:before="144" w:after="144" w:line="40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B236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12. Ограничить доступ посторонних лиц к объекту, в случае необходимости ограничить движение транспортных средств на прилегающих автомобильных дорогах, трассах и обеспечить объездные пути. Не позволять никому, кроме работников оперативных и спасательных служб, приближаться к объекту или уносить какие-либо предметы.</w:t>
      </w:r>
    </w:p>
    <w:p w:rsidR="007B236A" w:rsidRPr="007B236A" w:rsidRDefault="007B236A" w:rsidP="007B236A">
      <w:pPr>
        <w:shd w:val="clear" w:color="auto" w:fill="FFFFFF"/>
        <w:spacing w:before="144" w:after="144" w:line="40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B236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13.  Создать условия для беспрепятственного проезда транспортных сре</w:t>
      </w:r>
      <w:proofErr w:type="gramStart"/>
      <w:r w:rsidRPr="007B236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дств сп</w:t>
      </w:r>
      <w:proofErr w:type="gramEnd"/>
      <w:r w:rsidRPr="007B236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ецслужб к месту возникновения чрезвычайных обстоятельств.</w:t>
      </w:r>
    </w:p>
    <w:p w:rsidR="007B236A" w:rsidRPr="007B236A" w:rsidRDefault="007B236A" w:rsidP="007B236A">
      <w:pPr>
        <w:shd w:val="clear" w:color="auto" w:fill="FFFFFF"/>
        <w:spacing w:before="144" w:after="144" w:line="40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B236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14.  По прибытии представителей силовых структур указать место расположения подозрительного предмета, время и обстоятельства его обнаружения.</w:t>
      </w:r>
    </w:p>
    <w:p w:rsidR="007B236A" w:rsidRPr="007B236A" w:rsidRDefault="007B236A" w:rsidP="007B236A">
      <w:pPr>
        <w:shd w:val="clear" w:color="auto" w:fill="FFFFFF"/>
        <w:spacing w:before="144" w:after="144" w:line="40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B236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15.  Далее действовать по указанию представителей правоохранительных органов.</w:t>
      </w:r>
    </w:p>
    <w:p w:rsidR="007B236A" w:rsidRPr="007B236A" w:rsidRDefault="007B236A" w:rsidP="007B236A">
      <w:pPr>
        <w:shd w:val="clear" w:color="auto" w:fill="FFFFFF"/>
        <w:spacing w:before="144" w:after="144" w:line="40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B236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16.  Не сообщать об угрозе взрыва никому, кроме тех, кому необходимо знать о случившемся, чтобы не создавать паники.</w:t>
      </w:r>
    </w:p>
    <w:p w:rsidR="007B236A" w:rsidRPr="007B236A" w:rsidRDefault="007B236A" w:rsidP="007B236A">
      <w:pPr>
        <w:shd w:val="clear" w:color="auto" w:fill="FFFFFF"/>
        <w:spacing w:before="144" w:after="144" w:line="40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B236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16. Проинструктировать персонал организации (учреждения) о том, что запрещается принимать на хранение от посторонних лиц какие-либо предметы и вещи.</w:t>
      </w:r>
    </w:p>
    <w:p w:rsidR="007B236A" w:rsidRPr="007B236A" w:rsidRDefault="007B236A" w:rsidP="007B236A">
      <w:pPr>
        <w:shd w:val="clear" w:color="auto" w:fill="FFFFFF"/>
        <w:spacing w:before="144" w:after="144" w:line="40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B236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17. Быть готовым описать внешний вид предмета, похожего на взрывное устройство.</w:t>
      </w:r>
    </w:p>
    <w:p w:rsidR="007B236A" w:rsidRPr="007B236A" w:rsidRDefault="007B236A" w:rsidP="007B236A">
      <w:pPr>
        <w:shd w:val="clear" w:color="auto" w:fill="FFFFFF"/>
        <w:spacing w:before="144" w:after="144" w:line="40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7B236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Предмет может иметь любой вид: сумка, свёрток, пакет и т. п. Находится, как правило, в месте возможного присутствия большого количества людей, вблизи взрывоопасных (пожароопасных) мест, расположения различного рода коммуникаций.</w:t>
      </w:r>
      <w:proofErr w:type="gramEnd"/>
      <w:r w:rsidRPr="007B236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Также по своему внешнему виду он может быть похож на взрывное устройство (граната, мина, снаряд и т. п.): торчащие проводки, верёвочки, изоляционная лента, скотч, слышимый ход часового механизма, механическое жужжание, другие звуки, запах миндаля или другой незнакомый запах.</w:t>
      </w:r>
    </w:p>
    <w:p w:rsidR="007B236A" w:rsidRPr="007B236A" w:rsidRDefault="007B236A" w:rsidP="007B236A">
      <w:pPr>
        <w:shd w:val="clear" w:color="auto" w:fill="FFFFFF"/>
        <w:spacing w:before="144" w:after="144" w:line="40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B236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 охране подозрительного предмета по возможности находиться за предметами, обеспечивающими защиту (угол здания, колонна, толстое дерево, автомашина и т. д.),  вести наблюдение.</w:t>
      </w:r>
    </w:p>
    <w:p w:rsidR="007B236A" w:rsidRPr="007B236A" w:rsidRDefault="007B236A" w:rsidP="007B236A">
      <w:pPr>
        <w:shd w:val="clear" w:color="auto" w:fill="FFFFFF"/>
        <w:spacing w:before="144" w:after="144" w:line="40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B236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Для обеспечения защиты своей жизни и здоровья сотрудник охраны обязан:</w:t>
      </w:r>
    </w:p>
    <w:p w:rsidR="007B236A" w:rsidRPr="007B236A" w:rsidRDefault="007B236A" w:rsidP="007B236A">
      <w:pPr>
        <w:shd w:val="clear" w:color="auto" w:fill="FFFFFF"/>
        <w:spacing w:before="144" w:after="144" w:line="40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B236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1.Воспользоваться средствами индивидуальной защиты (противогазом, респиратором, </w:t>
      </w:r>
      <w:proofErr w:type="spellStart"/>
      <w:r w:rsidRPr="007B236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спецкостюмом</w:t>
      </w:r>
      <w:proofErr w:type="spellEnd"/>
      <w:r w:rsidRPr="007B236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спасательным поясом, бронежилетом и т. д.).</w:t>
      </w:r>
    </w:p>
    <w:p w:rsidR="007B236A" w:rsidRPr="007B236A" w:rsidRDefault="007B236A" w:rsidP="007B236A">
      <w:pPr>
        <w:shd w:val="clear" w:color="auto" w:fill="FFFFFF"/>
        <w:spacing w:before="144" w:after="144" w:line="40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B236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2.Регулярно докладывать об изменении оперативной обстановки непосредственному руководителю, строго выполнять его указания и установленные требования безопасности.</w:t>
      </w:r>
    </w:p>
    <w:p w:rsidR="007B236A" w:rsidRPr="007B236A" w:rsidRDefault="007B236A" w:rsidP="007B236A">
      <w:pPr>
        <w:shd w:val="clear" w:color="auto" w:fill="FFFFFF"/>
        <w:spacing w:before="144" w:after="144" w:line="40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B236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Категорически запрещается трогать и перемещать подозрительные предметы, вещи, оборванные электрические провода, технологическое оборудование, входить в грозящие обрушением зда</w:t>
      </w:r>
      <w:r w:rsidRPr="007B236A">
        <w:rPr>
          <w:rFonts w:ascii="Arial" w:eastAsia="Times New Roman" w:hAnsi="Arial" w:cs="Arial"/>
          <w:color w:val="000000"/>
          <w:sz w:val="23"/>
          <w:szCs w:val="23"/>
          <w:lang w:eastAsia="ru-RU"/>
        </w:rPr>
        <w:softHyphen/>
        <w:t xml:space="preserve">ния, спускаться в подвалы и канализационные коммуникации, пользоваться </w:t>
      </w:r>
      <w:proofErr w:type="spellStart"/>
      <w:r w:rsidRPr="007B236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электро</w:t>
      </w:r>
      <w:proofErr w:type="spellEnd"/>
      <w:r w:rsidRPr="007B236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-, радиоаппаратурой, оказывать температурное, звуковое, световое, механическое, электромагнитное и прочие воздействия на предметы, вещества и т.д.</w:t>
      </w:r>
    </w:p>
    <w:p w:rsidR="00F678F4" w:rsidRDefault="00F678F4"/>
    <w:sectPr w:rsidR="00F678F4" w:rsidSect="00F678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5A3FAC"/>
    <w:multiLevelType w:val="multilevel"/>
    <w:tmpl w:val="B5867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savePreviewPicture/>
  <w:compat/>
  <w:rsids>
    <w:rsidRoot w:val="007B236A"/>
    <w:rsid w:val="007B236A"/>
    <w:rsid w:val="00F67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8F4"/>
  </w:style>
  <w:style w:type="paragraph" w:styleId="1">
    <w:name w:val="heading 1"/>
    <w:basedOn w:val="a"/>
    <w:link w:val="10"/>
    <w:uiPriority w:val="9"/>
    <w:qFormat/>
    <w:rsid w:val="007B23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23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B2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8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745</Words>
  <Characters>4253</Characters>
  <Application>Microsoft Office Word</Application>
  <DocSecurity>0</DocSecurity>
  <Lines>35</Lines>
  <Paragraphs>9</Paragraphs>
  <ScaleCrop>false</ScaleCrop>
  <Company/>
  <LinksUpToDate>false</LinksUpToDate>
  <CharactersWithSpaces>4989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2021-11-23T08:58:00Z</dcterms:created>
  <dcterms:modified xsi:type="dcterms:W3CDTF">2021-11-23T08:59:00Z</dcterms:modified>
</cp:coreProperties>
</file>